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福建省晋江坫头国有防护林场重点区域林相改善项目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施工监理服务费</w:t>
      </w:r>
      <w:r>
        <w:rPr>
          <w:rFonts w:hint="eastAsia" w:ascii="方正小标宋简体" w:hAnsi="仿宋" w:eastAsia="方正小标宋简体" w:cs="Times New Roman"/>
          <w:kern w:val="0"/>
          <w:sz w:val="32"/>
          <w:szCs w:val="32"/>
        </w:rPr>
        <w:t>报价函</w:t>
      </w:r>
    </w:p>
    <w:p>
      <w:pPr>
        <w:tabs>
          <w:tab w:val="center" w:pos="4820"/>
          <w:tab w:val="right" w:pos="9070"/>
        </w:tabs>
        <w:adjustRightInd w:val="0"/>
        <w:snapToGrid w:val="0"/>
        <w:spacing w:line="280" w:lineRule="exact"/>
        <w:ind w:firstLine="570"/>
        <w:jc w:val="lef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exac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>福建省晋江坫头国有防护林场</w:t>
      </w:r>
    </w:p>
    <w:p>
      <w:pPr>
        <w:spacing w:line="360" w:lineRule="auto"/>
        <w:ind w:firstLine="560" w:firstLineChars="200"/>
        <w:rPr>
          <w:rFonts w:ascii="仿宋" w:hAnsi="仿宋" w:eastAsia="仿宋" w:cs="黑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一、报价情况：按福建省晋江坫头国有防护林场有关询价要求，我方报价如下：</w:t>
      </w:r>
    </w:p>
    <w:tbl>
      <w:tblPr>
        <w:tblStyle w:val="3"/>
        <w:tblW w:w="8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93"/>
        <w:gridCol w:w="1275"/>
        <w:gridCol w:w="851"/>
        <w:gridCol w:w="1984"/>
        <w:gridCol w:w="1009"/>
      </w:tblGrid>
      <w:tr>
        <w:trPr>
          <w:trHeight w:val="6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规模（亩）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预算投资（万元）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建设年限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报价金额（工程结算审核价的百分比）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795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重点区域林相改善项目施工监理服务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36.6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7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二、报价日期：按</w:t>
      </w: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福建省晋江坫头国有防护林场有关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询价公告要求，于202</w:t>
      </w:r>
      <w:r>
        <w:rPr>
          <w:rFonts w:ascii="仿宋" w:hAnsi="仿宋" w:eastAsia="仿宋" w:cs="Times New Roman"/>
          <w:color w:val="000000"/>
          <w:sz w:val="28"/>
          <w:szCs w:val="28"/>
        </w:rPr>
        <w:t>5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年</w:t>
      </w:r>
      <w:r>
        <w:rPr>
          <w:rFonts w:ascii="仿宋" w:hAnsi="仿宋" w:eastAsia="仿宋" w:cs="Times New Roman"/>
          <w:color w:val="000000"/>
          <w:sz w:val="28"/>
          <w:szCs w:val="28"/>
        </w:rPr>
        <w:t>5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月</w:t>
      </w:r>
      <w:r>
        <w:rPr>
          <w:rFonts w:ascii="仿宋" w:hAnsi="仿宋" w:eastAsia="仿宋" w:cs="Times New Roman"/>
          <w:color w:val="000000"/>
          <w:sz w:val="28"/>
          <w:szCs w:val="28"/>
        </w:rPr>
        <w:t>12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日</w:t>
      </w:r>
      <w:r>
        <w:rPr>
          <w:rFonts w:ascii="仿宋" w:hAnsi="仿宋" w:eastAsia="仿宋" w:cs="Times New Roman"/>
          <w:color w:val="000000"/>
          <w:sz w:val="28"/>
          <w:szCs w:val="28"/>
        </w:rPr>
        <w:t>17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:30之前提交相应材料。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三、服务商承诺：接到中标通知后3日内与采购方签订服务合同，合同签订后立即按业主要求开展服务。</w:t>
      </w:r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四、可提供的其他优惠承诺：</w:t>
      </w:r>
    </w:p>
    <w:p>
      <w:pPr>
        <w:spacing w:line="360" w:lineRule="auto"/>
        <w:ind w:firstLine="560"/>
        <w:rPr>
          <w:rFonts w:ascii="仿宋" w:hAnsi="仿宋" w:eastAsia="宋体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附件：</w:t>
      </w:r>
      <w:r>
        <w:rPr>
          <w:rFonts w:ascii="仿宋" w:hAnsi="仿宋" w:eastAsia="仿宋" w:cs="Calibri"/>
          <w:color w:val="000000"/>
          <w:sz w:val="28"/>
          <w:szCs w:val="28"/>
        </w:rPr>
        <w:t>1.</w:t>
      </w:r>
      <w:r>
        <w:rPr>
          <w:rFonts w:hint="eastAsia" w:ascii="仿宋" w:hAnsi="仿宋" w:eastAsia="仿宋" w:cs="Calibri"/>
          <w:color w:val="000000"/>
          <w:sz w:val="28"/>
          <w:szCs w:val="28"/>
        </w:rPr>
        <w:t>营业执照副本（复印件，加盖公章）</w:t>
      </w:r>
    </w:p>
    <w:p>
      <w:pPr>
        <w:spacing w:line="360" w:lineRule="auto"/>
        <w:ind w:left="560" w:firstLine="840" w:firstLineChars="300"/>
        <w:rPr>
          <w:rFonts w:ascii="仿宋" w:hAnsi="仿宋" w:eastAsia="仿宋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2.单位资格证书（复印件，加盖公章）</w:t>
      </w:r>
      <w:bookmarkStart w:id="0" w:name="_GoBack"/>
      <w:bookmarkEnd w:id="0"/>
    </w:p>
    <w:p>
      <w:pPr>
        <w:spacing w:line="360" w:lineRule="auto"/>
        <w:ind w:left="560" w:firstLine="840" w:firstLineChars="300"/>
        <w:rPr>
          <w:rFonts w:ascii="仿宋_GB2312" w:hAnsi="仿宋_GB2312" w:eastAsia="宋体" w:cs="Times New Roman"/>
          <w:kern w:val="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3.法人身份证（复印件，加盖公章）</w:t>
      </w:r>
    </w:p>
    <w:p>
      <w:pPr>
        <w:tabs>
          <w:tab w:val="left" w:pos="2394"/>
        </w:tabs>
        <w:adjustRightInd w:val="0"/>
        <w:snapToGrid w:val="0"/>
        <w:spacing w:line="360" w:lineRule="auto"/>
        <w:jc w:val="center"/>
        <w:rPr>
          <w:rFonts w:ascii="仿宋_GB2312" w:hAnsi="仿宋_GB2312" w:eastAsia="宋体" w:cs="Times New Roman"/>
          <w:kern w:val="0"/>
          <w:sz w:val="28"/>
          <w:szCs w:val="28"/>
        </w:rPr>
      </w:pPr>
      <w:r>
        <w:rPr>
          <w:rFonts w:ascii="仿宋_GB2312" w:hAnsi="仿宋_GB2312" w:eastAsia="宋体" w:cs="Times New Roman"/>
          <w:kern w:val="0"/>
          <w:sz w:val="28"/>
          <w:szCs w:val="28"/>
        </w:rPr>
        <w:t xml:space="preserve">                </w:t>
      </w:r>
    </w:p>
    <w:p>
      <w:pPr>
        <w:tabs>
          <w:tab w:val="left" w:pos="2394"/>
        </w:tabs>
        <w:adjustRightInd w:val="0"/>
        <w:snapToGrid w:val="0"/>
        <w:spacing w:line="360" w:lineRule="auto"/>
        <w:jc w:val="center"/>
        <w:rPr>
          <w:rFonts w:hint="eastAsia" w:ascii="仿宋_GB2312" w:hAnsi="仿宋_GB2312" w:eastAsia="宋体" w:cs="Times New Roman"/>
          <w:kern w:val="0"/>
          <w:sz w:val="28"/>
          <w:szCs w:val="28"/>
          <w:u w:val="single"/>
        </w:rPr>
      </w:pPr>
      <w:r>
        <w:rPr>
          <w:rFonts w:ascii="仿宋_GB2312" w:hAnsi="仿宋_GB2312" w:eastAsia="宋体" w:cs="Times New Roman"/>
          <w:kern w:val="0"/>
          <w:sz w:val="28"/>
          <w:szCs w:val="28"/>
        </w:rPr>
        <w:t xml:space="preserve">               报价</w:t>
      </w:r>
      <w:r>
        <w:rPr>
          <w:rFonts w:hint="eastAsia" w:ascii="仿宋_GB2312" w:hAnsi="仿宋_GB2312" w:eastAsia="宋体" w:cs="Times New Roman"/>
          <w:kern w:val="0"/>
          <w:sz w:val="28"/>
          <w:szCs w:val="28"/>
        </w:rPr>
        <w:t>方</w:t>
      </w:r>
      <w:r>
        <w:rPr>
          <w:rFonts w:ascii="仿宋_GB2312" w:hAnsi="仿宋_GB2312" w:eastAsia="宋体" w:cs="Times New Roman"/>
          <w:kern w:val="0"/>
          <w:sz w:val="28"/>
          <w:szCs w:val="28"/>
        </w:rPr>
        <w:t xml:space="preserve">:  </w:t>
      </w:r>
      <w:r>
        <w:rPr>
          <w:rFonts w:ascii="仿宋_GB2312" w:hAnsi="仿宋_GB2312" w:eastAsia="宋体" w:cs="Times New Roman"/>
          <w:kern w:val="0"/>
          <w:sz w:val="28"/>
          <w:szCs w:val="28"/>
          <w:u w:val="single"/>
        </w:rPr>
        <w:t xml:space="preserve">   （盖公章）</w:t>
      </w:r>
      <w:r>
        <w:rPr>
          <w:rFonts w:hint="eastAsia" w:ascii="仿宋_GB2312" w:hAnsi="仿宋_GB2312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_GB2312" w:eastAsia="宋体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_GB2312" w:eastAsia="宋体" w:cs="Times New Roman"/>
          <w:kern w:val="0"/>
          <w:sz w:val="28"/>
          <w:szCs w:val="28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3640" w:firstLineChars="13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报价日期：    年 </w:t>
      </w:r>
      <w:r>
        <w:rPr>
          <w:rFonts w:ascii="仿宋" w:hAnsi="仿宋" w:eastAsia="仿宋" w:cs="Times New Roman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月   日</w:t>
      </w:r>
    </w:p>
    <w:p>
      <w:pPr>
        <w:widowControl/>
        <w:shd w:val="clear" w:color="auto" w:fill="FFFFFF"/>
        <w:wordWrap w:val="0"/>
        <w:spacing w:before="100" w:beforeAutospacing="1" w:after="100" w:afterAutospacing="1" w:line="480" w:lineRule="auto"/>
        <w:ind w:firstLine="555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EF"/>
    <w:rsid w:val="00122AEE"/>
    <w:rsid w:val="00365515"/>
    <w:rsid w:val="0037071C"/>
    <w:rsid w:val="003F7F0D"/>
    <w:rsid w:val="00546A69"/>
    <w:rsid w:val="005E2217"/>
    <w:rsid w:val="00643CB9"/>
    <w:rsid w:val="009D2D79"/>
    <w:rsid w:val="00B3215D"/>
    <w:rsid w:val="00B44BEA"/>
    <w:rsid w:val="00B579FB"/>
    <w:rsid w:val="00DD4DDF"/>
    <w:rsid w:val="00DD6754"/>
    <w:rsid w:val="00DE7576"/>
    <w:rsid w:val="00E168F2"/>
    <w:rsid w:val="00E508EF"/>
    <w:rsid w:val="00EB3FFD"/>
    <w:rsid w:val="00EC568F"/>
    <w:rsid w:val="00ED2790"/>
    <w:rsid w:val="00ED2800"/>
    <w:rsid w:val="19AB5C86"/>
    <w:rsid w:val="7FBDEB01"/>
    <w:rsid w:val="FF7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1170</Words>
  <Characters>1243</Characters>
  <Lines>9</Lines>
  <Paragraphs>2</Paragraphs>
  <TotalTime>926</TotalTime>
  <ScaleCrop>false</ScaleCrop>
  <LinksUpToDate>false</LinksUpToDate>
  <CharactersWithSpaces>1344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2025-05-06T19:47:00Z</dcterms:created>
  <dc:creator>Windows 用户</dc:creator>
  <cp:lastModifiedBy>casic</cp:lastModifiedBy>
  <cp:lastPrinted>2025-05-07T11:21:00Z</cp:lastPrinted>
  <dcterms:modified xsi:type="dcterms:W3CDTF">2025-05-08T09:28:07Z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eyJoZGlkIjoiYTU4YjZlYzc2MjZiYzM4ZGNkYjdhZTUzZWY0NTEzZDEiLCJ1c2VySWQiOiI1Njk1NzA4NDUifQ==</vt:lpwstr>
  </property>
  <property fmtid="{D5CDD505-2E9C-101B-9397-08002B2CF9AE}" pid="3" name="KSOProductBuildVer">
    <vt:lpwstr>2052-11.8.2.10229</vt:lpwstr>
  </property>
  <property fmtid="{D5CDD505-2E9C-101B-9397-08002B2CF9AE}" pid="4" name="ICV">
    <vt:lpwstr>37DD67CA88674B1C8AAC8799BF9747AF_12</vt:lpwstr>
  </property>
</Properties>
</file>