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 xml:space="preserve">附表3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临时占用林地恢复情况双随机检查结果一览表</w:t>
      </w:r>
    </w:p>
    <w:bookmarkEnd w:id="0"/>
    <w:tbl>
      <w:tblPr>
        <w:tblStyle w:val="2"/>
        <w:tblpPr w:leftFromText="180" w:rightFromText="180" w:vertAnchor="text" w:horzAnchor="page" w:tblpX="1258" w:tblpY="19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455"/>
        <w:gridCol w:w="2073"/>
        <w:gridCol w:w="1980"/>
        <w:gridCol w:w="1800"/>
        <w:gridCol w:w="2160"/>
        <w:gridCol w:w="1800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用地单位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批准文号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抽查时间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检查结果是否发现违法行为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1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德化石牛山客运索道、岱仙瀑布客运索道项目(临时）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德化县旅游事业局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闽林地许可A(2018)60号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1235052679605955XB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2021年11月7日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z w:val="24"/>
              </w:rPr>
              <w:t>已复绿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2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德化垅安投资有限公司建设龙浔镇英山村垅垵院弃土场（一期、二期）临时用地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德化垅安投资有限公司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闽泉林地许可A(2018)4号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91350526MA2XX2FQ4F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2021年11月8日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z w:val="24"/>
              </w:rPr>
              <w:t>批准延期使用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333333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0ABC27E5"/>
    <w:rsid w:val="0AB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2022-11-29T02:48:00Z</dcterms:created>
  <dc:creator>陈周旋</dc:creator>
  <cp:lastModifiedBy>陈周旋</cp:lastModifiedBy>
  <dcterms:modified xsi:type="dcterms:W3CDTF">2022-11-29T02:48:55Z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5E747B8A695541B8926B1A65C42AFC79</vt:lpwstr>
  </property>
</Properties>
</file>