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8"/>
        <w:wordWrap/>
        <w:spacing w:line="600" w:lineRule="exact"/>
        <w:textAlignment w:val="auto"/>
        <w:outlineLvl w:val="0"/>
        <w:rPr>
          <w:rStyle w:val="12"/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12"/>
          <w:rFonts w:hint="default" w:ascii="Times New Roman" w:hAnsi="Times New Roman" w:eastAsia="方正仿宋简体" w:cs="Times New Roman"/>
          <w:sz w:val="32"/>
          <w:szCs w:val="32"/>
          <w:lang w:val="zh-TW"/>
        </w:rPr>
        <w:t>附件</w:t>
      </w:r>
      <w:r>
        <w:rPr>
          <w:rStyle w:val="12"/>
          <w:rFonts w:hint="default" w:ascii="Times New Roman" w:hAnsi="Times New Roman" w:eastAsia="方正仿宋简体" w:cs="Times New Roman"/>
          <w:sz w:val="32"/>
          <w:szCs w:val="32"/>
        </w:rPr>
        <w:t>1：</w:t>
      </w:r>
    </w:p>
    <w:p>
      <w:pPr>
        <w:pStyle w:val="8"/>
        <w:wordWrap/>
        <w:spacing w:line="600" w:lineRule="exact"/>
        <w:jc w:val="center"/>
        <w:textAlignment w:val="auto"/>
        <w:outlineLvl w:val="0"/>
        <w:rPr>
          <w:rStyle w:val="12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zh-TW" w:eastAsia="zh-TW"/>
        </w:rPr>
      </w:pPr>
      <w:r>
        <w:rPr>
          <w:rStyle w:val="12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zh-TW"/>
        </w:rPr>
        <w:t>询价</w:t>
      </w:r>
      <w:r>
        <w:rPr>
          <w:rStyle w:val="12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zh-TW" w:eastAsia="zh-TW"/>
        </w:rPr>
        <w:t>内容及要求</w:t>
      </w:r>
    </w:p>
    <w:p>
      <w:pPr>
        <w:pStyle w:val="9"/>
        <w:wordWrap/>
        <w:spacing w:line="600" w:lineRule="exact"/>
        <w:ind w:firstLine="560"/>
        <w:textAlignment w:val="auto"/>
        <w:rPr>
          <w:rStyle w:val="12"/>
          <w:rFonts w:hint="default" w:ascii="Times New Roman" w:hAnsi="Times New Roman" w:eastAsia="方正仿宋简体" w:cs="Times New Roman"/>
          <w:b/>
          <w:bCs/>
          <w:sz w:val="32"/>
          <w:szCs w:val="32"/>
          <w:lang w:val="zh-TW"/>
        </w:rPr>
      </w:pPr>
    </w:p>
    <w:p>
      <w:pPr>
        <w:numPr>
          <w:ilvl w:val="0"/>
          <w:numId w:val="1"/>
        </w:numPr>
        <w:wordWrap/>
        <w:spacing w:line="600" w:lineRule="exact"/>
        <w:ind w:firstLine="640" w:firstLineChars="200"/>
        <w:jc w:val="both"/>
        <w:textAlignment w:val="auto"/>
        <w:rPr>
          <w:rFonts w:hint="eastAsia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工作内容：</w:t>
      </w:r>
      <w:r>
        <w:rPr>
          <w:rFonts w:hint="eastAsia" w:eastAsia="方正仿宋简体" w:cs="Times New Roman"/>
          <w:bCs/>
          <w:sz w:val="32"/>
          <w:szCs w:val="32"/>
          <w:lang w:eastAsia="zh-CN"/>
        </w:rPr>
        <w:t>（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1</w:t>
      </w:r>
      <w:r>
        <w:rPr>
          <w:rFonts w:hint="eastAsia" w:eastAsia="方正仿宋简体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福建省南安罗山国有林场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茶园工区茶园面积168.5亩，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于1983年建园；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附属设施茶叶加工厂房一座，面积486m²，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建于1985年；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原职工宿舍面积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495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m²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，建于1983年，拟租期5年。</w:t>
      </w:r>
    </w:p>
    <w:p>
      <w:pPr>
        <w:numPr>
          <w:numId w:val="0"/>
        </w:numPr>
        <w:wordWrap/>
        <w:spacing w:line="600" w:lineRule="exact"/>
        <w:jc w:val="both"/>
        <w:textAlignment w:val="auto"/>
        <w:rPr>
          <w:rFonts w:hint="default" w:eastAsia="方正仿宋简体" w:cs="Times New Roman"/>
          <w:bCs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 xml:space="preserve">    注：以上茶叶加工厂房与原职工宿舍均无房屋产权证。</w:t>
      </w:r>
    </w:p>
    <w:p>
      <w:pPr>
        <w:pStyle w:val="10"/>
        <w:numPr>
          <w:numId w:val="0"/>
        </w:numPr>
        <w:wordWrap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工作时间：20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2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年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月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日前提交福建省南安罗山国有林场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茶园（含附属设施）的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年租金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评估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成果。如时间有变更以采购人要求时间为准。</w:t>
      </w:r>
    </w:p>
    <w:p>
      <w:pPr>
        <w:pStyle w:val="10"/>
        <w:numPr>
          <w:numId w:val="0"/>
        </w:numPr>
        <w:wordWrap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付款方式：中标按采购内容，完成福建省南安罗山国有林场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茶园（含附属设施）的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年租金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评估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，提交符合要求的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年租金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评估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成果，通过招标单位检查，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并成功招租后，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中标人提供相应税务发票，招标单位一次性100%给付合同款。</w:t>
      </w:r>
    </w:p>
    <w:p>
      <w:pPr>
        <w:framePr w:wrap="around" w:vAnchor="margin" w:hAnchor="text" w:y="1"/>
        <w:wordWrap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附件2</w:t>
      </w:r>
    </w:p>
    <w:p>
      <w:pPr>
        <w:framePr w:wrap="around" w:vAnchor="margin" w:hAnchor="text" w:y="1"/>
        <w:wordWrap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TW"/>
        </w:rPr>
        <w:t>福建省南安罗山国有林场</w:t>
      </w:r>
    </w:p>
    <w:p>
      <w:pPr>
        <w:framePr w:wrap="around" w:vAnchor="margin" w:hAnchor="text" w:y="1"/>
        <w:wordWrap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茶园（含附属设施）的年租金评估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TW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zh-TW"/>
        </w:rPr>
        <w:t>价函</w:t>
      </w:r>
    </w:p>
    <w:p>
      <w:pPr>
        <w:framePr w:wrap="around" w:vAnchor="margin" w:hAnchor="text" w:y="1"/>
        <w:tabs>
          <w:tab w:val="center" w:pos="4820"/>
          <w:tab w:val="right" w:pos="9070"/>
        </w:tabs>
        <w:wordWrap/>
        <w:adjustRightInd w:val="0"/>
        <w:snapToGrid w:val="0"/>
        <w:spacing w:line="600" w:lineRule="exact"/>
        <w:ind w:firstLine="570"/>
        <w:jc w:val="lef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</w:p>
    <w:p>
      <w:pPr>
        <w:framePr w:wrap="around" w:vAnchor="margin" w:hAnchor="text" w:y="1"/>
        <w:wordWrap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致：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>福建省南安罗山国有林场</w:t>
      </w:r>
    </w:p>
    <w:p>
      <w:pPr>
        <w:framePr w:wrap="around" w:vAnchor="margin" w:hAnchor="text" w:y="1"/>
        <w:wordWrap/>
        <w:adjustRightInd w:val="0"/>
        <w:snapToGrid w:val="0"/>
        <w:spacing w:line="600" w:lineRule="exact"/>
        <w:ind w:firstLine="640" w:firstLineChars="200"/>
        <w:textAlignment w:val="auto"/>
        <w:outlineLvl w:val="0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一、报价清单：</w:t>
      </w:r>
    </w:p>
    <w:tbl>
      <w:tblPr>
        <w:tblStyle w:val="7"/>
        <w:tblW w:w="9667" w:type="dxa"/>
        <w:jc w:val="center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195"/>
        <w:gridCol w:w="2640"/>
        <w:gridCol w:w="939"/>
        <w:gridCol w:w="1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framePr w:wrap="around" w:vAnchor="margin" w:hAnchor="text" w:y="1"/>
              <w:wordWrap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zh-TW" w:eastAsia="zh-TW"/>
              </w:rPr>
              <w:t>合同包</w:t>
            </w:r>
          </w:p>
        </w:tc>
        <w:tc>
          <w:tcPr>
            <w:tcW w:w="3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framePr w:wrap="around" w:vAnchor="margin" w:hAnchor="text" w:y="1"/>
              <w:wordWrap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zh-TW" w:eastAsia="zh-TW"/>
              </w:rPr>
              <w:t>货物名称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framePr w:wrap="around" w:vAnchor="margin" w:hAnchor="text" w:y="1"/>
              <w:wordWrap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zh-TW" w:eastAsia="zh-TW"/>
              </w:rPr>
              <w:t>主要技术及服务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zh-TW"/>
              </w:rPr>
              <w:t>保障能力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framePr w:wrap="around" w:vAnchor="margin" w:hAnchor="text" w:y="1"/>
              <w:wordWrap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zh-TW" w:eastAsia="zh-TW"/>
              </w:rPr>
              <w:t>数量</w:t>
            </w:r>
          </w:p>
        </w:tc>
        <w:tc>
          <w:tcPr>
            <w:tcW w:w="1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framePr w:wrap="around" w:vAnchor="margin" w:hAnchor="text" w:y="1"/>
              <w:wordWrap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framePr w:wrap="around" w:vAnchor="margin" w:hAnchor="text" w:y="1"/>
              <w:wordWrap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3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round" w:vAnchor="margin" w:hAnchor="text" w:y="1"/>
              <w:wordWrap/>
              <w:spacing w:line="6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napToGrid w:val="0"/>
                <w:color w:val="000000"/>
                <w:sz w:val="32"/>
                <w:szCs w:val="32"/>
                <w:u w:val="single"/>
              </w:rPr>
              <w:t>福建省南安罗山国有林场</w:t>
            </w:r>
            <w:r>
              <w:rPr>
                <w:rFonts w:hint="eastAsia" w:ascii="Times New Roman" w:hAnsi="Times New Roman" w:eastAsia="方正仿宋简体" w:cs="Times New Roman"/>
                <w:bCs/>
                <w:snapToGrid w:val="0"/>
                <w:color w:val="000000"/>
                <w:sz w:val="32"/>
                <w:szCs w:val="32"/>
                <w:u w:val="single"/>
                <w:lang w:val="en-US" w:eastAsia="zh-CN"/>
              </w:rPr>
              <w:t>茶园（含附属设施）的</w:t>
            </w:r>
            <w:r>
              <w:rPr>
                <w:rFonts w:hint="eastAsia" w:eastAsia="方正仿宋简体" w:cs="Times New Roman"/>
                <w:bCs/>
                <w:snapToGrid w:val="0"/>
                <w:color w:val="000000"/>
                <w:sz w:val="32"/>
                <w:szCs w:val="32"/>
                <w:u w:val="single"/>
                <w:lang w:val="en-US" w:eastAsia="zh-CN"/>
              </w:rPr>
              <w:t>年租金</w:t>
            </w:r>
            <w:r>
              <w:rPr>
                <w:rFonts w:hint="eastAsia" w:ascii="Times New Roman" w:hAnsi="Times New Roman" w:eastAsia="方正仿宋简体" w:cs="Times New Roman"/>
                <w:bCs/>
                <w:snapToGrid w:val="0"/>
                <w:color w:val="000000"/>
                <w:sz w:val="32"/>
                <w:szCs w:val="32"/>
                <w:u w:val="single"/>
                <w:lang w:val="en-US" w:eastAsia="zh-CN"/>
              </w:rPr>
              <w:t>评估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framePr w:wrap="around" w:vAnchor="margin" w:hAnchor="text" w:y="1"/>
              <w:wordWrap/>
              <w:spacing w:line="60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（填写</w:t>
            </w:r>
            <w:r>
              <w:rPr>
                <w:rFonts w:hint="default" w:ascii="Times New Roman" w:hAnsi="Times New Roman" w:eastAsia="方正仿宋简体" w:cs="Times New Roman"/>
                <w:bCs/>
                <w:snapToGrid w:val="0"/>
                <w:color w:val="000000"/>
                <w:kern w:val="0"/>
                <w:sz w:val="32"/>
                <w:szCs w:val="32"/>
                <w:u w:val="single" w:color="auto"/>
              </w:rPr>
              <w:t>单位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  <w:t>资格、专业技术人员等）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framePr w:wrap="around" w:vAnchor="margin" w:hAnchor="text" w:y="1"/>
              <w:wordWrap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eastAsia="方正仿宋简体" w:cs="Times New Roman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lang w:val="zh-TW" w:eastAsia="zh-TW"/>
              </w:rPr>
              <w:t xml:space="preserve">项 </w:t>
            </w:r>
          </w:p>
        </w:tc>
        <w:tc>
          <w:tcPr>
            <w:tcW w:w="1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framePr w:wrap="around" w:vAnchor="margin" w:hAnchor="text" w:y="1"/>
              <w:wordWrap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framePr w:wrap="around" w:vAnchor="margin" w:hAnchor="text" w:y="1"/>
        <w:widowControl w:val="0"/>
        <w:numPr>
          <w:ilvl w:val="0"/>
          <w:numId w:val="1"/>
        </w:numPr>
        <w:wordWrap/>
        <w:adjustRightInd w:val="0"/>
        <w:snapToGrid w:val="0"/>
        <w:spacing w:line="520" w:lineRule="exact"/>
        <w:ind w:left="0" w:leftChars="0" w:right="0" w:firstLine="640" w:firstLineChars="200"/>
        <w:textAlignment w:val="auto"/>
        <w:rPr>
          <w:rFonts w:hint="eastAsia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供货日期</w:t>
      </w:r>
      <w:r>
        <w:rPr>
          <w:rFonts w:hint="default" w:ascii="Times New Roman" w:hAnsi="Times New Roman" w:eastAsia="方正仿宋简体" w:cs="Times New Roman"/>
          <w:b/>
          <w:snapToGrid w:val="0"/>
          <w:kern w:val="0"/>
          <w:sz w:val="32"/>
          <w:szCs w:val="32"/>
          <w:u w:val="single"/>
        </w:rPr>
        <w:t>：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20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年</w:t>
      </w:r>
      <w:r>
        <w:rPr>
          <w:rFonts w:hint="eastAsia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10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  <w:lang w:val="zh-TW"/>
        </w:rPr>
        <w:t>月</w:t>
      </w:r>
      <w:r>
        <w:rPr>
          <w:rFonts w:hint="eastAsia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>26日</w:t>
      </w:r>
    </w:p>
    <w:p>
      <w:pPr>
        <w:framePr w:wrap="around" w:vAnchor="margin" w:hAnchor="text" w:y="1"/>
        <w:widowControl w:val="0"/>
        <w:numPr>
          <w:ilvl w:val="0"/>
          <w:numId w:val="1"/>
        </w:numPr>
        <w:wordWrap/>
        <w:adjustRightInd w:val="0"/>
        <w:snapToGrid w:val="0"/>
        <w:spacing w:line="520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简体" w:cs="Times New Roman"/>
          <w:b/>
          <w:snapToGrid w:val="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  <w:lang w:val="zh-TW"/>
        </w:rPr>
        <w:t>日前提交工作成果及相应材料。如时间有变更以采购人要求的时间为准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。</w:t>
      </w:r>
    </w:p>
    <w:p>
      <w:pPr>
        <w:framePr w:wrap="around" w:vAnchor="margin" w:hAnchor="text" w:y="1"/>
        <w:widowControl w:val="0"/>
        <w:wordWrap/>
        <w:adjustRightInd w:val="0"/>
        <w:snapToGrid w:val="0"/>
        <w:spacing w:line="520" w:lineRule="exact"/>
        <w:ind w:left="0" w:leftChars="0" w:right="0" w:firstLine="640"/>
        <w:textAlignment w:val="auto"/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三、服务商承诺：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接到确认中标后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3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  <w:lang w:eastAsia="zh-CN"/>
        </w:rPr>
        <w:t>工作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日内与采购人签订服务协议，协议签订后立即按业主要求开展服务。</w:t>
      </w:r>
    </w:p>
    <w:p>
      <w:pPr>
        <w:framePr w:wrap="around" w:vAnchor="margin" w:hAnchor="text" w:y="1"/>
        <w:widowControl w:val="0"/>
        <w:wordWrap/>
        <w:adjustRightInd w:val="0"/>
        <w:snapToGrid w:val="0"/>
        <w:spacing w:line="520" w:lineRule="exact"/>
        <w:ind w:left="0" w:leftChars="0" w:right="0" w:firstLine="640"/>
        <w:textAlignment w:val="auto"/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eastAsia="方正仿宋简体" w:cs="Times New Roman"/>
          <w:bCs/>
          <w:snapToGrid w:val="0"/>
          <w:kern w:val="0"/>
          <w:sz w:val="32"/>
          <w:szCs w:val="32"/>
          <w:u w:val="none"/>
          <w:lang w:val="en-US" w:eastAsia="zh-CN"/>
        </w:rPr>
        <w:t>四、联系人：</w:t>
      </w:r>
      <w:r>
        <w:rPr>
          <w:rFonts w:hint="eastAsia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方正仿宋简体" w:cs="Times New Roman"/>
          <w:bCs/>
          <w:snapToGrid w:val="0"/>
          <w:kern w:val="0"/>
          <w:sz w:val="32"/>
          <w:szCs w:val="32"/>
          <w:u w:val="none"/>
          <w:lang w:val="en-US" w:eastAsia="zh-CN"/>
        </w:rPr>
        <w:t xml:space="preserve">    联系电话：</w:t>
      </w:r>
      <w:r>
        <w:rPr>
          <w:rFonts w:hint="eastAsia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framePr w:wrap="around" w:vAnchor="margin" w:hAnchor="text" w:y="1"/>
        <w:widowControl w:val="0"/>
        <w:wordWrap/>
        <w:adjustRightInd w:val="0"/>
        <w:snapToGrid w:val="0"/>
        <w:spacing w:line="520" w:lineRule="exact"/>
        <w:ind w:left="0" w:leftChars="0" w:right="0"/>
        <w:textAlignment w:val="auto"/>
        <w:outlineLvl w:val="0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 xml:space="preserve">    </w:t>
      </w:r>
      <w:r>
        <w:rPr>
          <w:rFonts w:hint="eastAsia" w:eastAsia="方正仿宋简体" w:cs="Times New Roman"/>
          <w:snapToGrid w:val="0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、可提供的其它优惠承诺：</w:t>
      </w:r>
    </w:p>
    <w:p>
      <w:pPr>
        <w:framePr w:wrap="around" w:vAnchor="margin" w:hAnchor="text" w:y="1"/>
        <w:widowControl w:val="0"/>
        <w:wordWrap/>
        <w:adjustRightInd w:val="0"/>
        <w:snapToGrid w:val="0"/>
        <w:spacing w:line="520" w:lineRule="exact"/>
        <w:ind w:left="0" w:leftChars="0" w:right="0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</w:p>
    <w:p>
      <w:pPr>
        <w:framePr w:wrap="around" w:vAnchor="margin" w:hAnchor="text" w:y="1"/>
        <w:widowControl w:val="0"/>
        <w:tabs>
          <w:tab w:val="left" w:pos="2394"/>
        </w:tabs>
        <w:wordWrap/>
        <w:adjustRightInd w:val="0"/>
        <w:snapToGrid w:val="0"/>
        <w:spacing w:line="520" w:lineRule="exact"/>
        <w:ind w:left="0" w:leftChars="0" w:right="0" w:firstLine="5760" w:firstLineChars="1800"/>
        <w:jc w:val="both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报价人: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 xml:space="preserve">（盖公章）      </w:t>
      </w:r>
    </w:p>
    <w:p>
      <w:pPr>
        <w:framePr w:wrap="around" w:vAnchor="margin" w:hAnchor="text" w:y="1"/>
        <w:widowControl w:val="0"/>
        <w:wordWrap/>
        <w:adjustRightInd w:val="0"/>
        <w:snapToGrid w:val="0"/>
        <w:spacing w:line="520" w:lineRule="exact"/>
        <w:ind w:left="0" w:leftChars="0" w:right="0" w:firstLine="640" w:firstLineChars="200"/>
        <w:jc w:val="right"/>
        <w:textAlignment w:val="auto"/>
        <w:outlineLvl w:val="0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日期：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日</w:t>
      </w:r>
    </w:p>
    <w:p>
      <w:pPr>
        <w:framePr w:wrap="around" w:vAnchor="margin" w:hAnchor="text" w:y="1"/>
        <w:widowControl w:val="0"/>
        <w:wordWrap/>
        <w:adjustRightInd w:val="0"/>
        <w:snapToGrid w:val="0"/>
        <w:spacing w:line="520" w:lineRule="exact"/>
        <w:ind w:left="0" w:leftChars="0" w:right="0"/>
        <w:jc w:val="right"/>
        <w:textAlignment w:val="auto"/>
        <w:rPr>
          <w:rStyle w:val="12"/>
          <w:rFonts w:hint="default" w:ascii="Times New Roman" w:hAnsi="Times New Roman" w:eastAsia="方正仿宋简体" w:cs="Times New Roman"/>
          <w:sz w:val="32"/>
          <w:szCs w:val="32"/>
          <w:lang w:val="zh-TW"/>
        </w:rPr>
      </w:pPr>
    </w:p>
    <w:p>
      <w:pPr>
        <w:pStyle w:val="11"/>
        <w:widowControl w:val="0"/>
        <w:wordWrap/>
        <w:spacing w:line="520" w:lineRule="exact"/>
        <w:ind w:left="0" w:leftChars="0" w:right="0" w:firstLine="560"/>
        <w:textAlignment w:val="auto"/>
        <w:rPr>
          <w:rStyle w:val="12"/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12"/>
          <w:rFonts w:hint="default" w:ascii="Times New Roman" w:hAnsi="Times New Roman" w:eastAsia="方正仿宋简体" w:cs="Times New Roman"/>
          <w:sz w:val="32"/>
          <w:szCs w:val="32"/>
          <w:lang w:val="zh-TW"/>
        </w:rPr>
        <w:t>附件：</w:t>
      </w:r>
      <w:r>
        <w:rPr>
          <w:rStyle w:val="12"/>
          <w:rFonts w:hint="default" w:ascii="Times New Roman" w:hAnsi="Times New Roman" w:eastAsia="方正仿宋简体" w:cs="Times New Roman"/>
          <w:sz w:val="32"/>
          <w:szCs w:val="32"/>
        </w:rPr>
        <w:t xml:space="preserve">1、营业执照副本（复印件，加盖公章）      </w:t>
      </w:r>
    </w:p>
    <w:p>
      <w:pPr>
        <w:pStyle w:val="11"/>
        <w:widowControl w:val="0"/>
        <w:numPr>
          <w:ilvl w:val="0"/>
          <w:numId w:val="2"/>
        </w:numPr>
        <w:wordWrap/>
        <w:spacing w:line="520" w:lineRule="exact"/>
        <w:ind w:left="0" w:leftChars="0" w:right="0" w:firstLine="560"/>
        <w:textAlignment w:val="auto"/>
        <w:rPr>
          <w:rStyle w:val="12"/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12"/>
          <w:rFonts w:hint="default" w:ascii="Times New Roman" w:hAnsi="Times New Roman" w:eastAsia="方正仿宋简体" w:cs="Times New Roman"/>
          <w:sz w:val="32"/>
          <w:szCs w:val="32"/>
        </w:rPr>
        <w:t>单位资格证书（复印件，加盖公章）</w:t>
      </w:r>
    </w:p>
    <w:p>
      <w:pPr>
        <w:pStyle w:val="11"/>
        <w:widowControl w:val="0"/>
        <w:numPr>
          <w:ilvl w:val="0"/>
          <w:numId w:val="2"/>
        </w:numPr>
        <w:wordWrap/>
        <w:spacing w:line="520" w:lineRule="exact"/>
        <w:ind w:left="0" w:leftChars="0" w:right="0" w:firstLine="56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12"/>
          <w:rFonts w:hint="default" w:ascii="Times New Roman" w:hAnsi="Times New Roman" w:eastAsia="方正仿宋简体" w:cs="Times New Roman"/>
          <w:sz w:val="32"/>
          <w:szCs w:val="32"/>
        </w:rPr>
        <w:t>法人身份证（复印件，加盖公章）</w:t>
      </w:r>
    </w:p>
    <w:sectPr>
      <w:headerReference r:id="rId4" w:type="default"/>
      <w:footerReference r:id="rId5" w:type="default"/>
      <w:footerReference r:id="rId6" w:type="even"/>
      <w:pgSz w:w="11906" w:h="16838"/>
      <w:pgMar w:top="1091" w:right="959" w:bottom="1105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78160975">
    <w:nsid w:val="99AB9D4F"/>
    <w:multiLevelType w:val="singleLevel"/>
    <w:tmpl w:val="99AB9D4F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567473542">
    <w:nsid w:val="5D6DBF86"/>
    <w:multiLevelType w:val="singleLevel"/>
    <w:tmpl w:val="5D6DBF86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2578160975"/>
  </w:num>
  <w:num w:numId="2">
    <w:abstractNumId w:val="15674735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mNkOGQ5Yzc3MWRkMmYyMGYxZTY1MGM1OGEwNWE4ZWYifQ=="/>
  </w:docVars>
  <w:rsids>
    <w:rsidRoot w:val="040160C6"/>
    <w:rsid w:val="040160C6"/>
    <w:rsid w:val="054C20A9"/>
    <w:rsid w:val="068869A7"/>
    <w:rsid w:val="0DD70E9D"/>
    <w:rsid w:val="0FE77430"/>
    <w:rsid w:val="103D4F56"/>
    <w:rsid w:val="11301FEB"/>
    <w:rsid w:val="13FE6E7D"/>
    <w:rsid w:val="162A303D"/>
    <w:rsid w:val="1A8353BC"/>
    <w:rsid w:val="1C7759D2"/>
    <w:rsid w:val="1D477FE5"/>
    <w:rsid w:val="1DA703DC"/>
    <w:rsid w:val="2AAD792C"/>
    <w:rsid w:val="2B1A7BB7"/>
    <w:rsid w:val="31077F4C"/>
    <w:rsid w:val="3FC13152"/>
    <w:rsid w:val="433E3844"/>
    <w:rsid w:val="46E93AC7"/>
    <w:rsid w:val="46FF7E3B"/>
    <w:rsid w:val="4BFE0015"/>
    <w:rsid w:val="4D6C440B"/>
    <w:rsid w:val="53AD003B"/>
    <w:rsid w:val="58BC21A1"/>
    <w:rsid w:val="5F093242"/>
    <w:rsid w:val="5F7C7103"/>
    <w:rsid w:val="6B8E426C"/>
    <w:rsid w:val="6CC808D0"/>
    <w:rsid w:val="71F06F6E"/>
    <w:rsid w:val="73487C44"/>
    <w:rsid w:val="76E840B1"/>
    <w:rsid w:val="77B450A8"/>
    <w:rsid w:val="7BC2131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page number"/>
    <w:basedOn w:val="5"/>
    <w:qFormat/>
    <w:uiPriority w:val="0"/>
    <w:rPr/>
  </w:style>
  <w:style w:type="paragraph" w:customStyle="1" w:styleId="8">
    <w:name w:val="Default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u w:val="none" w:color="000000"/>
      <w:lang w:val="en-US" w:eastAsia="zh-CN" w:bidi="ar-SA"/>
    </w:rPr>
  </w:style>
  <w:style w:type="paragraph" w:customStyle="1" w:styleId="9">
    <w:name w:val="a文档正文"/>
    <w:qFormat/>
    <w:uiPriority w:val="0"/>
    <w:pPr>
      <w:widowControl w:val="0"/>
      <w:spacing w:line="360" w:lineRule="auto"/>
      <w:ind w:firstLine="480"/>
      <w:jc w:val="both"/>
    </w:pPr>
    <w:rPr>
      <w:rFonts w:hint="eastAsia" w:ascii="Arial Unicode MS" w:hAnsi="Arial Unicode MS" w:eastAsia="Arial Unicode MS" w:cs="Arial Unicode MS"/>
      <w:color w:val="000000"/>
      <w:sz w:val="28"/>
      <w:szCs w:val="28"/>
      <w:u w:val="none" w:color="000000"/>
      <w:lang w:val="en-US" w:eastAsia="zh-CN" w:bidi="ar-SA"/>
    </w:rPr>
  </w:style>
  <w:style w:type="paragraph" w:customStyle="1" w:styleId="10">
    <w:name w:val="列出段落"/>
    <w:basedOn w:val="1"/>
    <w:qFormat/>
    <w:uiPriority w:val="34"/>
    <w:pPr>
      <w:ind w:firstLine="420" w:firstLineChars="200"/>
    </w:p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2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577</Words>
  <Characters>611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2020-12-16T07:45:00Z</dcterms:created>
  <dc:creator>RG</dc:creator>
  <cp:lastModifiedBy>吴明钦[第一次修改]</cp:lastModifiedBy>
  <cp:lastPrinted>2022-09-13T03:17:00Z</cp:lastPrinted>
  <dcterms:modified xsi:type="dcterms:W3CDTF">2022-09-19T03:07:43Z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3721432F957B455BA0A6A48FA06A2779</vt:lpwstr>
  </property>
</Properties>
</file>